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783C60" w14:textId="77777777" w:rsidR="00000000" w:rsidRDefault="00000000">
      <w:pPr>
        <w:pStyle w:val="Nadpis1"/>
        <w:divId w:val="385951405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Zaznamenané kroky</w:t>
      </w:r>
    </w:p>
    <w:p w14:paraId="61B0ECC4" w14:textId="77777777" w:rsidR="00000000" w:rsidRDefault="00000000">
      <w:pPr>
        <w:pStyle w:val="align-right"/>
        <w:spacing w:before="15" w:beforeAutospacing="0" w:after="15" w:afterAutospacing="0"/>
        <w:divId w:val="422384261"/>
        <w:rPr>
          <w:rFonts w:ascii="Segoe UI" w:hAnsi="Segoe UI" w:cs="Segoe UI"/>
          <w:color w:val="575757"/>
          <w:sz w:val="22"/>
          <w:szCs w:val="22"/>
        </w:rPr>
      </w:pPr>
      <w:hyperlink w:anchor="Step2" w:tooltip="Další" w:history="1">
        <w:r>
          <w:rPr>
            <w:rStyle w:val="Hypertextovodkaz"/>
            <w:rFonts w:ascii="Segoe UI" w:hAnsi="Segoe UI" w:cs="Segoe UI"/>
            <w:sz w:val="22"/>
            <w:szCs w:val="22"/>
          </w:rPr>
          <w:t>Další</w:t>
        </w:r>
      </w:hyperlink>
      <w:r>
        <w:rPr>
          <w:rFonts w:ascii="Segoe UI" w:hAnsi="Segoe UI" w:cs="Segoe UI"/>
          <w:color w:val="575757"/>
          <w:sz w:val="22"/>
          <w:szCs w:val="22"/>
        </w:rPr>
        <w:t xml:space="preserve"> </w:t>
      </w:r>
    </w:p>
    <w:p w14:paraId="5B77F664" w14:textId="77777777" w:rsidR="00000000" w:rsidRDefault="00000000">
      <w:pPr>
        <w:pStyle w:val="Normlnweb"/>
        <w:divId w:val="422384261"/>
        <w:rPr>
          <w:rFonts w:ascii="Segoe UI" w:hAnsi="Segoe UI" w:cs="Segoe UI"/>
          <w:color w:val="575757"/>
        </w:rPr>
      </w:pPr>
      <w:r>
        <w:rPr>
          <w:rFonts w:ascii="Segoe UI" w:hAnsi="Segoe UI" w:cs="Segoe UI"/>
          <w:b/>
          <w:bCs/>
          <w:color w:val="575757"/>
        </w:rPr>
        <w:t>Krok 1: (‎15.‎04.‎2026 10:31:04)</w:t>
      </w:r>
      <w:r>
        <w:rPr>
          <w:rFonts w:ascii="Segoe UI" w:hAnsi="Segoe UI" w:cs="Segoe UI"/>
          <w:color w:val="575757"/>
        </w:rPr>
        <w:t xml:space="preserve"> Uživatelské kliknutí levým tlačítkem na Formulář k registraci školy k pilotnímu školnímu programu pro 2. stupeň ZŠ v Javoříčských jeskyních - Formuláře Google (Dokument) v Formulář k registraci školy k pilotnímu školnímu programu pro 2. stupeň ZŠ v Javoříčských jeskyních - Formuláře Google a 4 další stránky – Pracovní – Microsoft​ Edge</w:t>
      </w:r>
    </w:p>
    <w:p w14:paraId="24343658" w14:textId="77777777" w:rsidR="00000000" w:rsidRDefault="00000000">
      <w:pPr>
        <w:divId w:val="422384261"/>
        <w:rPr>
          <w:rFonts w:ascii="Segoe UI" w:eastAsia="Times New Roman" w:hAnsi="Segoe UI" w:cs="Segoe UI"/>
          <w:color w:val="575757"/>
        </w:rPr>
      </w:pPr>
      <w:r>
        <w:rPr>
          <w:rFonts w:ascii="Segoe UI" w:eastAsia="Times New Roman" w:hAnsi="Segoe UI" w:cs="Segoe UI"/>
          <w:noProof/>
          <w:color w:val="575757"/>
        </w:rPr>
        <w:drawing>
          <wp:inline distT="0" distB="0" distL="0" distR="0" wp14:anchorId="6EBCBEE5" wp14:editId="59F455BE">
            <wp:extent cx="9105900" cy="5124450"/>
            <wp:effectExtent l="0" t="0" r="0" b="0"/>
            <wp:docPr id="1" name="ss-1" descr="Snímek krok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-1" descr="Snímek kroku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ccessible-text"/>
          <w:rFonts w:ascii="Segoe UI" w:eastAsia="Times New Roman" w:hAnsi="Segoe UI" w:cs="Segoe UI"/>
          <w:color w:val="575757"/>
        </w:rPr>
        <w:t>Snímek kroku 1</w:t>
      </w:r>
      <w:r>
        <w:rPr>
          <w:rFonts w:ascii="Segoe UI" w:eastAsia="Times New Roman" w:hAnsi="Segoe UI" w:cs="Segoe UI"/>
          <w:color w:val="575757"/>
        </w:rPr>
        <w:t xml:space="preserve"> </w:t>
      </w:r>
    </w:p>
    <w:p w14:paraId="0215838C" w14:textId="77777777" w:rsidR="00000000" w:rsidRDefault="00000000">
      <w:pPr>
        <w:jc w:val="center"/>
        <w:divId w:val="1860852232"/>
        <w:rPr>
          <w:rFonts w:ascii="Segoe UI" w:eastAsia="Times New Roman" w:hAnsi="Segoe UI" w:cs="Segoe UI"/>
          <w:color w:val="575757"/>
        </w:rPr>
      </w:pPr>
      <w:r>
        <w:rPr>
          <w:rFonts w:ascii="Segoe UI" w:eastAsia="Times New Roman" w:hAnsi="Segoe UI" w:cs="Segoe UI"/>
          <w:color w:val="575757"/>
        </w:rPr>
        <w:lastRenderedPageBreak/>
        <w:pict w14:anchorId="0D8A5249">
          <v:rect id="_x0000_i1026" style="width:769.9pt;height:.75pt" o:hralign="center" o:hrstd="t" o:hr="t" fillcolor="#a0a0a0" stroked="f"/>
        </w:pict>
      </w:r>
    </w:p>
    <w:p w14:paraId="0E644078" w14:textId="77777777" w:rsidR="00000000" w:rsidRDefault="00000000">
      <w:pPr>
        <w:pStyle w:val="align-right"/>
        <w:spacing w:before="15" w:beforeAutospacing="0" w:after="15" w:afterAutospacing="0"/>
        <w:divId w:val="2043508506"/>
        <w:rPr>
          <w:rFonts w:ascii="Segoe UI" w:hAnsi="Segoe UI" w:cs="Segoe UI"/>
          <w:color w:val="575757"/>
          <w:sz w:val="22"/>
          <w:szCs w:val="22"/>
        </w:rPr>
      </w:pPr>
      <w:hyperlink w:anchor="Step1" w:tooltip="Předchozí" w:history="1">
        <w:r>
          <w:rPr>
            <w:rStyle w:val="Hypertextovodkaz"/>
            <w:rFonts w:ascii="Segoe UI" w:hAnsi="Segoe UI" w:cs="Segoe UI"/>
            <w:sz w:val="22"/>
            <w:szCs w:val="22"/>
          </w:rPr>
          <w:t>Předchozí</w:t>
        </w:r>
      </w:hyperlink>
      <w:r>
        <w:rPr>
          <w:rFonts w:ascii="Segoe UI" w:hAnsi="Segoe UI" w:cs="Segoe UI"/>
          <w:color w:val="575757"/>
          <w:sz w:val="22"/>
          <w:szCs w:val="22"/>
        </w:rPr>
        <w:t xml:space="preserve"> </w:t>
      </w:r>
      <w:hyperlink w:anchor="Step3" w:tooltip="Další" w:history="1">
        <w:r>
          <w:rPr>
            <w:rStyle w:val="Hypertextovodkaz"/>
            <w:rFonts w:ascii="Segoe UI" w:hAnsi="Segoe UI" w:cs="Segoe UI"/>
            <w:sz w:val="22"/>
            <w:szCs w:val="22"/>
          </w:rPr>
          <w:t>Další</w:t>
        </w:r>
      </w:hyperlink>
      <w:r>
        <w:rPr>
          <w:rFonts w:ascii="Segoe UI" w:hAnsi="Segoe UI" w:cs="Segoe UI"/>
          <w:color w:val="575757"/>
          <w:sz w:val="22"/>
          <w:szCs w:val="22"/>
        </w:rPr>
        <w:t xml:space="preserve"> </w:t>
      </w:r>
    </w:p>
    <w:p w14:paraId="3709EE53" w14:textId="77777777" w:rsidR="00000000" w:rsidRDefault="00000000">
      <w:pPr>
        <w:pStyle w:val="Normlnweb"/>
        <w:divId w:val="2043508506"/>
        <w:rPr>
          <w:rFonts w:ascii="Segoe UI" w:hAnsi="Segoe UI" w:cs="Segoe UI"/>
          <w:color w:val="575757"/>
        </w:rPr>
      </w:pPr>
      <w:r>
        <w:rPr>
          <w:rFonts w:ascii="Segoe UI" w:hAnsi="Segoe UI" w:cs="Segoe UI"/>
          <w:b/>
          <w:bCs/>
          <w:color w:val="575757"/>
        </w:rPr>
        <w:t>Krok 2: (‎15.‎04.‎2026 10:31:05)</w:t>
      </w:r>
      <w:r>
        <w:rPr>
          <w:rFonts w:ascii="Segoe UI" w:hAnsi="Segoe UI" w:cs="Segoe UI"/>
          <w:color w:val="575757"/>
        </w:rPr>
        <w:t xml:space="preserve"> Uživatelské kliknutí levým tlačítkem na Formulář k registraci školy k pilotnímu školnímu programu pro 2. stupeň ZŠ v Javoříčských jeskyních - Formuláře Google (Dokument) v Formulář k registraci školy k pilotnímu školnímu programu pro 2. stupeň ZŠ v Javoříčských jeskyních - Formuláře Google a 4 další stránky – Pracovní – Microsoft​ Edge</w:t>
      </w:r>
    </w:p>
    <w:p w14:paraId="1308AF83" w14:textId="77777777" w:rsidR="00000000" w:rsidRDefault="00000000">
      <w:pPr>
        <w:divId w:val="2043508506"/>
        <w:rPr>
          <w:rFonts w:ascii="Segoe UI" w:eastAsia="Times New Roman" w:hAnsi="Segoe UI" w:cs="Segoe UI"/>
          <w:color w:val="575757"/>
        </w:rPr>
      </w:pPr>
      <w:r>
        <w:rPr>
          <w:rFonts w:ascii="Segoe UI" w:eastAsia="Times New Roman" w:hAnsi="Segoe UI" w:cs="Segoe UI"/>
          <w:noProof/>
          <w:color w:val="575757"/>
        </w:rPr>
        <w:drawing>
          <wp:inline distT="0" distB="0" distL="0" distR="0" wp14:anchorId="0E838274" wp14:editId="66305E00">
            <wp:extent cx="9458325" cy="5314950"/>
            <wp:effectExtent l="0" t="0" r="9525" b="0"/>
            <wp:docPr id="3" name="ss-2" descr="Snímek kroku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-2" descr="Snímek kroku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ccessible-text"/>
          <w:rFonts w:ascii="Segoe UI" w:eastAsia="Times New Roman" w:hAnsi="Segoe UI" w:cs="Segoe UI"/>
          <w:color w:val="575757"/>
        </w:rPr>
        <w:t>Snímek kroku 2</w:t>
      </w:r>
      <w:r>
        <w:rPr>
          <w:rFonts w:ascii="Segoe UI" w:eastAsia="Times New Roman" w:hAnsi="Segoe UI" w:cs="Segoe UI"/>
          <w:color w:val="575757"/>
        </w:rPr>
        <w:t xml:space="preserve"> </w:t>
      </w:r>
    </w:p>
    <w:p w14:paraId="4F41E165" w14:textId="77777777" w:rsidR="00000000" w:rsidRDefault="00000000">
      <w:pPr>
        <w:jc w:val="center"/>
        <w:divId w:val="1966154250"/>
        <w:rPr>
          <w:rFonts w:ascii="Segoe UI" w:eastAsia="Times New Roman" w:hAnsi="Segoe UI" w:cs="Segoe UI"/>
          <w:color w:val="575757"/>
        </w:rPr>
      </w:pPr>
      <w:r>
        <w:rPr>
          <w:rFonts w:ascii="Segoe UI" w:eastAsia="Times New Roman" w:hAnsi="Segoe UI" w:cs="Segoe UI"/>
          <w:color w:val="575757"/>
        </w:rPr>
        <w:lastRenderedPageBreak/>
        <w:pict w14:anchorId="6893193D">
          <v:rect id="_x0000_i1028" style="width:769.9pt;height:.75pt" o:hralign="center" o:hrstd="t" o:hr="t" fillcolor="#a0a0a0" stroked="f"/>
        </w:pict>
      </w:r>
    </w:p>
    <w:p w14:paraId="2D70D15C" w14:textId="77777777" w:rsidR="00000000" w:rsidRDefault="00000000">
      <w:pPr>
        <w:pStyle w:val="align-right"/>
        <w:spacing w:before="15" w:beforeAutospacing="0" w:after="15" w:afterAutospacing="0"/>
        <w:divId w:val="1494563471"/>
        <w:rPr>
          <w:rFonts w:ascii="Segoe UI" w:hAnsi="Segoe UI" w:cs="Segoe UI"/>
          <w:color w:val="575757"/>
          <w:sz w:val="22"/>
          <w:szCs w:val="22"/>
        </w:rPr>
      </w:pPr>
      <w:hyperlink w:anchor="Step2" w:tooltip="Předchozí" w:history="1">
        <w:r>
          <w:rPr>
            <w:rStyle w:val="Hypertextovodkaz"/>
            <w:rFonts w:ascii="Segoe UI" w:hAnsi="Segoe UI" w:cs="Segoe UI"/>
            <w:sz w:val="22"/>
            <w:szCs w:val="22"/>
          </w:rPr>
          <w:t>Předchozí</w:t>
        </w:r>
      </w:hyperlink>
      <w:r>
        <w:rPr>
          <w:rFonts w:ascii="Segoe UI" w:hAnsi="Segoe UI" w:cs="Segoe UI"/>
          <w:color w:val="575757"/>
          <w:sz w:val="22"/>
          <w:szCs w:val="22"/>
        </w:rPr>
        <w:t xml:space="preserve"> </w:t>
      </w:r>
      <w:hyperlink w:anchor="Step4" w:tooltip="Další" w:history="1">
        <w:r>
          <w:rPr>
            <w:rStyle w:val="Hypertextovodkaz"/>
            <w:rFonts w:ascii="Segoe UI" w:hAnsi="Segoe UI" w:cs="Segoe UI"/>
            <w:sz w:val="22"/>
            <w:szCs w:val="22"/>
          </w:rPr>
          <w:t>Další</w:t>
        </w:r>
      </w:hyperlink>
      <w:r>
        <w:rPr>
          <w:rFonts w:ascii="Segoe UI" w:hAnsi="Segoe UI" w:cs="Segoe UI"/>
          <w:color w:val="575757"/>
          <w:sz w:val="22"/>
          <w:szCs w:val="22"/>
        </w:rPr>
        <w:t xml:space="preserve"> </w:t>
      </w:r>
    </w:p>
    <w:p w14:paraId="5C1C7EF3" w14:textId="77777777" w:rsidR="00000000" w:rsidRDefault="00000000">
      <w:pPr>
        <w:pStyle w:val="Normlnweb"/>
        <w:divId w:val="1494563471"/>
        <w:rPr>
          <w:rFonts w:ascii="Segoe UI" w:hAnsi="Segoe UI" w:cs="Segoe UI"/>
          <w:color w:val="575757"/>
        </w:rPr>
      </w:pPr>
      <w:r>
        <w:rPr>
          <w:rFonts w:ascii="Segoe UI" w:hAnsi="Segoe UI" w:cs="Segoe UI"/>
          <w:b/>
          <w:bCs/>
          <w:color w:val="575757"/>
        </w:rPr>
        <w:t>Krok 3: (‎15.‎04.‎2026 10:31:09)</w:t>
      </w:r>
      <w:r>
        <w:rPr>
          <w:rFonts w:ascii="Segoe UI" w:hAnsi="Segoe UI" w:cs="Segoe UI"/>
          <w:color w:val="575757"/>
        </w:rPr>
        <w:t xml:space="preserve"> Uživatelské kliknutí levým tlačítkem na Host live Display on a big screen (tlačítko) v Javoříčské jeskyně - Vilém Švec a jeho Objevná cesta - Details - Kahoot! a 5 dalších stránek – Pracovní – Microsoft​ Edge</w:t>
      </w:r>
    </w:p>
    <w:p w14:paraId="4C3F29E3" w14:textId="77777777" w:rsidR="00000000" w:rsidRDefault="00000000">
      <w:pPr>
        <w:divId w:val="1494563471"/>
        <w:rPr>
          <w:rFonts w:ascii="Segoe UI" w:eastAsia="Times New Roman" w:hAnsi="Segoe UI" w:cs="Segoe UI"/>
          <w:color w:val="575757"/>
        </w:rPr>
      </w:pPr>
      <w:r>
        <w:rPr>
          <w:rFonts w:ascii="Segoe UI" w:eastAsia="Times New Roman" w:hAnsi="Segoe UI" w:cs="Segoe UI"/>
          <w:noProof/>
          <w:color w:val="575757"/>
        </w:rPr>
        <w:drawing>
          <wp:inline distT="0" distB="0" distL="0" distR="0" wp14:anchorId="6E3C20EF" wp14:editId="13C8609F">
            <wp:extent cx="9486900" cy="5343525"/>
            <wp:effectExtent l="0" t="0" r="0" b="9525"/>
            <wp:docPr id="5" name="ss-3" descr="Snímek kroku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-3" descr="Snímek kroku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ccessible-text"/>
          <w:rFonts w:ascii="Segoe UI" w:eastAsia="Times New Roman" w:hAnsi="Segoe UI" w:cs="Segoe UI"/>
          <w:color w:val="575757"/>
        </w:rPr>
        <w:t>Snímek kroku 3</w:t>
      </w:r>
      <w:r>
        <w:rPr>
          <w:rFonts w:ascii="Segoe UI" w:eastAsia="Times New Roman" w:hAnsi="Segoe UI" w:cs="Segoe UI"/>
          <w:color w:val="575757"/>
        </w:rPr>
        <w:t xml:space="preserve"> </w:t>
      </w:r>
    </w:p>
    <w:p w14:paraId="2E36BBBD" w14:textId="77777777" w:rsidR="00000000" w:rsidRDefault="00000000">
      <w:pPr>
        <w:jc w:val="center"/>
        <w:divId w:val="776367988"/>
        <w:rPr>
          <w:rFonts w:ascii="Segoe UI" w:eastAsia="Times New Roman" w:hAnsi="Segoe UI" w:cs="Segoe UI"/>
          <w:color w:val="575757"/>
        </w:rPr>
      </w:pPr>
      <w:r>
        <w:rPr>
          <w:rFonts w:ascii="Segoe UI" w:eastAsia="Times New Roman" w:hAnsi="Segoe UI" w:cs="Segoe UI"/>
          <w:color w:val="575757"/>
        </w:rPr>
        <w:lastRenderedPageBreak/>
        <w:pict w14:anchorId="092F678A">
          <v:rect id="_x0000_i1030" style="width:769.9pt;height:.75pt" o:hralign="center" o:hrstd="t" o:hr="t" fillcolor="#a0a0a0" stroked="f"/>
        </w:pict>
      </w:r>
    </w:p>
    <w:p w14:paraId="04CD0613" w14:textId="77777777" w:rsidR="00000000" w:rsidRDefault="00000000">
      <w:pPr>
        <w:pStyle w:val="align-right"/>
        <w:spacing w:before="15" w:beforeAutospacing="0" w:after="15" w:afterAutospacing="0"/>
        <w:divId w:val="284167486"/>
        <w:rPr>
          <w:rFonts w:ascii="Segoe UI" w:hAnsi="Segoe UI" w:cs="Segoe UI"/>
          <w:color w:val="575757"/>
          <w:sz w:val="22"/>
          <w:szCs w:val="22"/>
        </w:rPr>
      </w:pPr>
      <w:hyperlink w:anchor="Step3" w:tooltip="Předchozí" w:history="1">
        <w:r>
          <w:rPr>
            <w:rStyle w:val="Hypertextovodkaz"/>
            <w:rFonts w:ascii="Segoe UI" w:hAnsi="Segoe UI" w:cs="Segoe UI"/>
            <w:sz w:val="22"/>
            <w:szCs w:val="22"/>
          </w:rPr>
          <w:t>Předchozí</w:t>
        </w:r>
      </w:hyperlink>
      <w:r>
        <w:rPr>
          <w:rFonts w:ascii="Segoe UI" w:hAnsi="Segoe UI" w:cs="Segoe UI"/>
          <w:color w:val="575757"/>
          <w:sz w:val="22"/>
          <w:szCs w:val="22"/>
        </w:rPr>
        <w:t xml:space="preserve"> </w:t>
      </w:r>
      <w:hyperlink w:anchor="Step5" w:tooltip="Další" w:history="1">
        <w:r>
          <w:rPr>
            <w:rStyle w:val="Hypertextovodkaz"/>
            <w:rFonts w:ascii="Segoe UI" w:hAnsi="Segoe UI" w:cs="Segoe UI"/>
            <w:sz w:val="22"/>
            <w:szCs w:val="22"/>
          </w:rPr>
          <w:t>Další</w:t>
        </w:r>
      </w:hyperlink>
      <w:r>
        <w:rPr>
          <w:rFonts w:ascii="Segoe UI" w:hAnsi="Segoe UI" w:cs="Segoe UI"/>
          <w:color w:val="575757"/>
          <w:sz w:val="22"/>
          <w:szCs w:val="22"/>
        </w:rPr>
        <w:t xml:space="preserve"> </w:t>
      </w:r>
    </w:p>
    <w:p w14:paraId="486EB429" w14:textId="77777777" w:rsidR="00000000" w:rsidRDefault="00000000">
      <w:pPr>
        <w:pStyle w:val="Normlnweb"/>
        <w:divId w:val="284167486"/>
        <w:rPr>
          <w:rFonts w:ascii="Segoe UI" w:hAnsi="Segoe UI" w:cs="Segoe UI"/>
          <w:color w:val="575757"/>
        </w:rPr>
      </w:pPr>
      <w:r>
        <w:rPr>
          <w:rFonts w:ascii="Segoe UI" w:hAnsi="Segoe UI" w:cs="Segoe UI"/>
          <w:b/>
          <w:bCs/>
          <w:color w:val="575757"/>
        </w:rPr>
        <w:t>Krok 4: (‎15.‎04.‎2026 10:31:13)</w:t>
      </w:r>
      <w:r>
        <w:rPr>
          <w:rFonts w:ascii="Segoe UI" w:hAnsi="Segoe UI" w:cs="Segoe UI"/>
          <w:color w:val="575757"/>
        </w:rPr>
        <w:t xml:space="preserve"> Uživatelské kliknutí levým tlačítkem na Continue with no island (tlačítko) v Select island - Kahoot! a 6 dalších stránek – Pracovní – Microsoft​ Edge</w:t>
      </w:r>
    </w:p>
    <w:p w14:paraId="5A0257A5" w14:textId="77777777" w:rsidR="00000000" w:rsidRDefault="00000000">
      <w:pPr>
        <w:divId w:val="284167486"/>
        <w:rPr>
          <w:rFonts w:ascii="Segoe UI" w:eastAsia="Times New Roman" w:hAnsi="Segoe UI" w:cs="Segoe UI"/>
          <w:color w:val="575757"/>
        </w:rPr>
      </w:pPr>
      <w:r>
        <w:rPr>
          <w:rFonts w:ascii="Segoe UI" w:eastAsia="Times New Roman" w:hAnsi="Segoe UI" w:cs="Segoe UI"/>
          <w:noProof/>
          <w:color w:val="575757"/>
        </w:rPr>
        <w:drawing>
          <wp:inline distT="0" distB="0" distL="0" distR="0" wp14:anchorId="7AA3E050" wp14:editId="7BE14C54">
            <wp:extent cx="9420225" cy="5295900"/>
            <wp:effectExtent l="0" t="0" r="9525" b="0"/>
            <wp:docPr id="7" name="ss-4" descr="Snímek kroku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-4" descr="Snímek kroku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ccessible-text"/>
          <w:rFonts w:ascii="Segoe UI" w:eastAsia="Times New Roman" w:hAnsi="Segoe UI" w:cs="Segoe UI"/>
          <w:color w:val="575757"/>
        </w:rPr>
        <w:t>Snímek kroku 4</w:t>
      </w:r>
      <w:r>
        <w:rPr>
          <w:rFonts w:ascii="Segoe UI" w:eastAsia="Times New Roman" w:hAnsi="Segoe UI" w:cs="Segoe UI"/>
          <w:color w:val="575757"/>
        </w:rPr>
        <w:t xml:space="preserve"> </w:t>
      </w:r>
    </w:p>
    <w:p w14:paraId="26E92B1C" w14:textId="77777777" w:rsidR="00000000" w:rsidRDefault="00000000">
      <w:pPr>
        <w:jc w:val="center"/>
        <w:divId w:val="690761868"/>
        <w:rPr>
          <w:rFonts w:ascii="Segoe UI" w:eastAsia="Times New Roman" w:hAnsi="Segoe UI" w:cs="Segoe UI"/>
          <w:color w:val="575757"/>
        </w:rPr>
      </w:pPr>
      <w:r>
        <w:rPr>
          <w:rFonts w:ascii="Segoe UI" w:eastAsia="Times New Roman" w:hAnsi="Segoe UI" w:cs="Segoe UI"/>
          <w:color w:val="575757"/>
        </w:rPr>
        <w:lastRenderedPageBreak/>
        <w:pict w14:anchorId="0D3A28AE">
          <v:rect id="_x0000_i1032" style="width:769.9pt;height:.75pt" o:hralign="center" o:hrstd="t" o:hr="t" fillcolor="#a0a0a0" stroked="f"/>
        </w:pict>
      </w:r>
    </w:p>
    <w:p w14:paraId="5A27A6AA" w14:textId="77777777" w:rsidR="00000000" w:rsidRDefault="00000000">
      <w:pPr>
        <w:pStyle w:val="align-right"/>
        <w:spacing w:before="15" w:beforeAutospacing="0" w:after="15" w:afterAutospacing="0"/>
        <w:divId w:val="332683075"/>
        <w:rPr>
          <w:rFonts w:ascii="Segoe UI" w:hAnsi="Segoe UI" w:cs="Segoe UI"/>
          <w:color w:val="575757"/>
          <w:sz w:val="22"/>
          <w:szCs w:val="22"/>
        </w:rPr>
      </w:pPr>
      <w:hyperlink w:anchor="Step4" w:tooltip="Předchozí" w:history="1">
        <w:r>
          <w:rPr>
            <w:rStyle w:val="Hypertextovodkaz"/>
            <w:rFonts w:ascii="Segoe UI" w:hAnsi="Segoe UI" w:cs="Segoe UI"/>
            <w:sz w:val="22"/>
            <w:szCs w:val="22"/>
          </w:rPr>
          <w:t>Předchozí</w:t>
        </w:r>
      </w:hyperlink>
      <w:r>
        <w:rPr>
          <w:rFonts w:ascii="Segoe UI" w:hAnsi="Segoe UI" w:cs="Segoe UI"/>
          <w:color w:val="575757"/>
          <w:sz w:val="22"/>
          <w:szCs w:val="22"/>
        </w:rPr>
        <w:t xml:space="preserve"> </w:t>
      </w:r>
    </w:p>
    <w:p w14:paraId="3E31AB43" w14:textId="77777777" w:rsidR="00000000" w:rsidRDefault="00000000">
      <w:pPr>
        <w:pStyle w:val="Normlnweb"/>
        <w:divId w:val="332683075"/>
        <w:rPr>
          <w:rFonts w:ascii="Segoe UI" w:hAnsi="Segoe UI" w:cs="Segoe UI"/>
          <w:color w:val="575757"/>
        </w:rPr>
      </w:pPr>
      <w:r>
        <w:rPr>
          <w:rFonts w:ascii="Segoe UI" w:hAnsi="Segoe UI" w:cs="Segoe UI"/>
          <w:b/>
          <w:bCs/>
          <w:color w:val="575757"/>
        </w:rPr>
        <w:t>Krok 5: (‎15.‎04.‎2026 10:31:15)</w:t>
      </w:r>
      <w:r>
        <w:rPr>
          <w:rFonts w:ascii="Segoe UI" w:hAnsi="Segoe UI" w:cs="Segoe UI"/>
          <w:color w:val="575757"/>
        </w:rPr>
        <w:t xml:space="preserve"> Uživatelské kliknutí levým tlačítkem na Start (tlačítko) v Choose game mode - Kahoot! a 6 dalších stránek – Pracovní – Microsoft​ Edge</w:t>
      </w:r>
    </w:p>
    <w:p w14:paraId="12840B93" w14:textId="77777777" w:rsidR="00DD4BE1" w:rsidRDefault="00000000">
      <w:pPr>
        <w:divId w:val="332683075"/>
        <w:rPr>
          <w:rFonts w:ascii="Segoe UI" w:eastAsia="Times New Roman" w:hAnsi="Segoe UI" w:cs="Segoe UI"/>
          <w:color w:val="575757"/>
        </w:rPr>
      </w:pPr>
      <w:r>
        <w:rPr>
          <w:rFonts w:ascii="Segoe UI" w:eastAsia="Times New Roman" w:hAnsi="Segoe UI" w:cs="Segoe UI"/>
          <w:noProof/>
          <w:color w:val="575757"/>
        </w:rPr>
        <w:drawing>
          <wp:inline distT="0" distB="0" distL="0" distR="0" wp14:anchorId="0B375FEC" wp14:editId="6667A9DD">
            <wp:extent cx="9725025" cy="5476875"/>
            <wp:effectExtent l="0" t="0" r="9525" b="9525"/>
            <wp:docPr id="9" name="ss-5" descr="Snímek kroku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-5" descr="Snímek kroku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02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ccessible-text"/>
          <w:rFonts w:ascii="Segoe UI" w:eastAsia="Times New Roman" w:hAnsi="Segoe UI" w:cs="Segoe UI"/>
          <w:color w:val="575757"/>
        </w:rPr>
        <w:t>Snímek kroku 5</w:t>
      </w:r>
      <w:r>
        <w:rPr>
          <w:rFonts w:ascii="Segoe UI" w:eastAsia="Times New Roman" w:hAnsi="Segoe UI" w:cs="Segoe UI"/>
          <w:color w:val="575757"/>
        </w:rPr>
        <w:t xml:space="preserve"> </w:t>
      </w:r>
    </w:p>
    <w:sectPr w:rsidR="00DD4B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66"/>
    <w:rsid w:val="00C37966"/>
    <w:rsid w:val="00DD4BE1"/>
    <w:rsid w:val="00E9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5DB42"/>
  <w15:chartTrackingRefBased/>
  <w15:docId w15:val="{99B19D70-76CC-43E2-97BA-99CA8ED0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5" w:after="60"/>
      <w:outlineLvl w:val="0"/>
    </w:pPr>
    <w:rPr>
      <w:color w:val="4465A2"/>
      <w:kern w:val="3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b w:val="0"/>
      <w:bCs w:val="0"/>
      <w:strike w:val="0"/>
      <w:dstrike w:val="0"/>
      <w:color w:val="1370AB"/>
      <w:sz w:val="24"/>
      <w:szCs w:val="24"/>
      <w:u w:val="none"/>
      <w:effect w:val="none"/>
    </w:rPr>
  </w:style>
  <w:style w:type="character" w:styleId="Sledovanodkaz">
    <w:name w:val="FollowedHyperlink"/>
    <w:basedOn w:val="Standardnpsmoodstavce"/>
    <w:uiPriority w:val="99"/>
    <w:semiHidden/>
    <w:unhideWhenUsed/>
    <w:rPr>
      <w:b w:val="0"/>
      <w:bCs w:val="0"/>
      <w:strike w:val="0"/>
      <w:dstrike w:val="0"/>
      <w:color w:val="1370AB"/>
      <w:sz w:val="24"/>
      <w:szCs w:val="24"/>
      <w:u w:val="none"/>
      <w:effect w:val="none"/>
    </w:rPr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paragraph" w:customStyle="1" w:styleId="msonormal0">
    <w:name w:val="msonormal"/>
    <w:basedOn w:val="Normln"/>
    <w:uiPriority w:val="99"/>
    <w:semiHidden/>
    <w:pPr>
      <w:spacing w:before="15" w:after="15"/>
    </w:pPr>
    <w:rPr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pPr>
      <w:spacing w:before="15" w:after="15"/>
    </w:pPr>
    <w:rPr>
      <w:sz w:val="22"/>
      <w:szCs w:val="22"/>
    </w:rPr>
  </w:style>
  <w:style w:type="paragraph" w:customStyle="1" w:styleId="left33">
    <w:name w:val="left33"/>
    <w:basedOn w:val="Normln"/>
    <w:uiPriority w:val="99"/>
    <w:semiHidden/>
    <w:pPr>
      <w:spacing w:before="100" w:beforeAutospacing="1" w:after="100" w:afterAutospacing="1"/>
    </w:pPr>
  </w:style>
  <w:style w:type="paragraph" w:customStyle="1" w:styleId="align-left">
    <w:name w:val="align-left"/>
    <w:basedOn w:val="Normln"/>
    <w:uiPriority w:val="99"/>
    <w:semiHidden/>
    <w:pPr>
      <w:spacing w:before="100" w:beforeAutospacing="1" w:after="100" w:afterAutospacing="1"/>
    </w:pPr>
  </w:style>
  <w:style w:type="paragraph" w:customStyle="1" w:styleId="align-center">
    <w:name w:val="align-center"/>
    <w:basedOn w:val="Normln"/>
    <w:uiPriority w:val="99"/>
    <w:semiHidden/>
    <w:pPr>
      <w:spacing w:before="100" w:beforeAutospacing="1" w:after="100" w:afterAutospacing="1"/>
      <w:jc w:val="center"/>
    </w:pPr>
  </w:style>
  <w:style w:type="paragraph" w:customStyle="1" w:styleId="align-right">
    <w:name w:val="align-right"/>
    <w:basedOn w:val="Normln"/>
    <w:uiPriority w:val="99"/>
    <w:semiHidden/>
    <w:pPr>
      <w:spacing w:before="100" w:beforeAutospacing="1" w:after="100" w:afterAutospacing="1"/>
      <w:jc w:val="right"/>
    </w:pPr>
  </w:style>
  <w:style w:type="paragraph" w:customStyle="1" w:styleId="center-block">
    <w:name w:val="center-block"/>
    <w:basedOn w:val="Normln"/>
    <w:uiPriority w:val="99"/>
    <w:semiHidden/>
    <w:pPr>
      <w:spacing w:before="100" w:beforeAutospacing="1" w:after="100" w:afterAutospacing="1"/>
    </w:pPr>
  </w:style>
  <w:style w:type="paragraph" w:customStyle="1" w:styleId="commentinputentityitem-display">
    <w:name w:val="commentinputentityitem-display"/>
    <w:basedOn w:val="Normln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updatecommententityitem-display">
    <w:name w:val="updatecommententityitem-display"/>
    <w:basedOn w:val="Normln"/>
    <w:uiPriority w:val="99"/>
    <w:semiHidden/>
    <w:pPr>
      <w:spacing w:before="100" w:beforeAutospacing="1" w:after="100" w:afterAutospacing="1"/>
    </w:pPr>
    <w:rPr>
      <w:vanish/>
    </w:rPr>
  </w:style>
  <w:style w:type="character" w:customStyle="1" w:styleId="accessible-text">
    <w:name w:val="accessible-text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4614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22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42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79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1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18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6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Zaznamenané kroky</dc:title>
  <dc:subject/>
  <dc:creator>Karel Muller</dc:creator>
  <cp:keywords/>
  <dc:description/>
  <cp:lastModifiedBy>Karel Muller</cp:lastModifiedBy>
  <cp:revision>2</cp:revision>
  <dcterms:created xsi:type="dcterms:W3CDTF">2026-04-15T08:39:00Z</dcterms:created>
  <dcterms:modified xsi:type="dcterms:W3CDTF">2026-04-15T08:39:00Z</dcterms:modified>
</cp:coreProperties>
</file>